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663DB49" w:rsidP="600ABD8F" w:rsidRDefault="5663DB49" w14:paraId="1810B6E1" w14:textId="05EF47E0">
      <w:pPr>
        <w:pStyle w:val="Normal"/>
        <w:jc w:val="center"/>
        <w:rPr>
          <w:rFonts w:ascii="Arial" w:hAnsi="Arial" w:eastAsia="Arial" w:cs="Arial"/>
          <w:b w:val="1"/>
          <w:bCs w:val="1"/>
          <w:sz w:val="30"/>
          <w:szCs w:val="30"/>
        </w:rPr>
      </w:pPr>
      <w:r w:rsidRPr="600ABD8F" w:rsidR="5663DB49">
        <w:rPr>
          <w:rFonts w:ascii="Arial" w:hAnsi="Arial" w:eastAsia="Arial" w:cs="Arial"/>
          <w:b w:val="1"/>
          <w:bCs w:val="1"/>
          <w:sz w:val="30"/>
          <w:szCs w:val="30"/>
        </w:rPr>
        <w:t>Edital de Convocação</w:t>
      </w:r>
    </w:p>
    <w:p w:rsidR="600ABD8F" w:rsidP="600ABD8F" w:rsidRDefault="600ABD8F" w14:paraId="2E25EEFD" w14:textId="073F4F82">
      <w:pPr>
        <w:pStyle w:val="Normal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600ABD8F" w:rsidP="600ABD8F" w:rsidRDefault="600ABD8F" w14:paraId="765EAB13" w14:textId="38DC6F00">
      <w:pPr>
        <w:pStyle w:val="Normal"/>
        <w:ind w:left="0"/>
        <w:rPr>
          <w:rFonts w:ascii="Arial" w:hAnsi="Arial" w:eastAsia="Arial" w:cs="Arial"/>
          <w:b w:val="1"/>
          <w:bCs w:val="1"/>
          <w:sz w:val="22"/>
          <w:szCs w:val="22"/>
        </w:rPr>
      </w:pPr>
      <w:r w:rsidRPr="600ABD8F" w:rsidR="600ABD8F">
        <w:rPr>
          <w:rFonts w:ascii="Arial" w:hAnsi="Arial" w:eastAsia="Arial" w:cs="Arial"/>
          <w:b w:val="1"/>
          <w:bCs w:val="1"/>
          <w:sz w:val="22"/>
          <w:szCs w:val="22"/>
        </w:rPr>
        <w:t xml:space="preserve">1. </w:t>
      </w:r>
      <w:r w:rsidRPr="600ABD8F" w:rsidR="5663DB49">
        <w:rPr>
          <w:rFonts w:ascii="Arial" w:hAnsi="Arial" w:eastAsia="Arial" w:cs="Arial"/>
          <w:b w:val="1"/>
          <w:bCs w:val="1"/>
          <w:sz w:val="22"/>
          <w:szCs w:val="22"/>
        </w:rPr>
        <w:t>Convocação</w:t>
      </w:r>
    </w:p>
    <w:p w:rsidR="600ABD8F" w:rsidP="600ABD8F" w:rsidRDefault="600ABD8F" w14:paraId="6E6EEF2C" w14:textId="4AB843B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013F52A0" w:rsidR="5663DB49">
        <w:rPr>
          <w:rFonts w:ascii="Arial" w:hAnsi="Arial" w:eastAsia="Arial" w:cs="Arial"/>
          <w:b w:val="0"/>
          <w:bCs w:val="0"/>
          <w:sz w:val="22"/>
          <w:szCs w:val="22"/>
        </w:rPr>
        <w:t xml:space="preserve">São convidados os Senhores Acionistas da </w:t>
      </w:r>
      <w:r w:rsidRPr="013F52A0" w:rsidR="5663DB49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>TEN S.A.</w:t>
      </w:r>
      <w:r w:rsidRPr="013F52A0" w:rsidR="5663DB49">
        <w:rPr>
          <w:rFonts w:ascii="Arial" w:hAnsi="Arial" w:eastAsia="Arial" w:cs="Arial"/>
          <w:b w:val="0"/>
          <w:bCs w:val="0"/>
          <w:sz w:val="22"/>
          <w:szCs w:val="22"/>
        </w:rPr>
        <w:t xml:space="preserve"> a participarem </w:t>
      </w:r>
      <w:r w:rsidRPr="013F52A0" w:rsidR="5663DB49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das Assembleias Gerais Ordinária e Extraordinária que serão realizadas</w:t>
      </w:r>
      <w:r w:rsidRPr="013F52A0" w:rsidR="5663DB49">
        <w:rPr>
          <w:rFonts w:ascii="Arial" w:hAnsi="Arial" w:eastAsia="Arial" w:cs="Arial"/>
          <w:b w:val="0"/>
          <w:bCs w:val="0"/>
          <w:sz w:val="22"/>
          <w:szCs w:val="22"/>
        </w:rPr>
        <w:t xml:space="preserve"> às </w:t>
      </w:r>
      <w:r w:rsidRPr="013F52A0" w:rsidR="5663DB49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15 horas do dia 27 de abril de 2023</w:t>
      </w:r>
      <w:r w:rsidRPr="013F52A0" w:rsidR="5663DB49">
        <w:rPr>
          <w:rFonts w:ascii="Arial" w:hAnsi="Arial" w:eastAsia="Arial" w:cs="Arial"/>
          <w:b w:val="0"/>
          <w:bCs w:val="0"/>
          <w:sz w:val="22"/>
          <w:szCs w:val="22"/>
        </w:rPr>
        <w:t xml:space="preserve">, de modo </w:t>
      </w:r>
      <w:r w:rsidRPr="013F52A0" w:rsidR="5AAA1471">
        <w:rPr>
          <w:rFonts w:ascii="Arial" w:hAnsi="Arial" w:eastAsia="Arial" w:cs="Arial"/>
          <w:b w:val="1"/>
          <w:bCs w:val="1"/>
          <w:sz w:val="22"/>
          <w:szCs w:val="22"/>
        </w:rPr>
        <w:t>presencial</w:t>
      </w:r>
      <w:r w:rsidRPr="013F52A0" w:rsidR="5663DB49">
        <w:rPr>
          <w:rFonts w:ascii="Arial" w:hAnsi="Arial" w:eastAsia="Arial" w:cs="Arial"/>
          <w:b w:val="0"/>
          <w:bCs w:val="0"/>
          <w:sz w:val="22"/>
          <w:szCs w:val="22"/>
        </w:rPr>
        <w:t xml:space="preserve">, </w:t>
      </w:r>
      <w:r w:rsidRPr="013F52A0" w:rsidR="5663DB49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 xml:space="preserve">na sede da Companhia, localizada </w:t>
      </w:r>
      <w:r w:rsidRPr="013F52A0" w:rsidR="698811B1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na Av. Independência, 000, Centro, Rio de Janeiro / RJ</w:t>
      </w:r>
      <w:r w:rsidRPr="013F52A0" w:rsidR="5663DB49">
        <w:rPr>
          <w:rFonts w:ascii="Arial" w:hAnsi="Arial" w:eastAsia="Arial" w:cs="Arial"/>
          <w:b w:val="0"/>
          <w:bCs w:val="0"/>
          <w:sz w:val="22"/>
          <w:szCs w:val="22"/>
        </w:rPr>
        <w:t>.</w:t>
      </w:r>
    </w:p>
    <w:p w:rsidR="77D6C094" w:rsidP="77D6C094" w:rsidRDefault="77D6C094" w14:paraId="7515FCEA" w14:textId="1FC1672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5CF6884D" w:rsidP="600ABD8F" w:rsidRDefault="5CF6884D" w14:paraId="0D53E865" w14:textId="219FC03F">
      <w:pPr>
        <w:pStyle w:val="Normal"/>
        <w:ind w:left="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00ABD8F" w:rsidR="5CF6884D">
        <w:rPr>
          <w:rFonts w:ascii="Arial" w:hAnsi="Arial" w:eastAsia="Arial" w:cs="Arial"/>
          <w:b w:val="1"/>
          <w:bCs w:val="1"/>
          <w:sz w:val="22"/>
          <w:szCs w:val="22"/>
        </w:rPr>
        <w:t>2. Ordem do dia</w:t>
      </w:r>
    </w:p>
    <w:p w:rsidR="5CF6884D" w:rsidP="77D6C094" w:rsidRDefault="5CF6884D" w14:paraId="680E38A5" w14:textId="36B1720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  <w:t>Em Assembleia Geral Ordinária:</w:t>
      </w:r>
    </w:p>
    <w:p w:rsidR="5CF6884D" w:rsidP="77D6C094" w:rsidRDefault="5CF6884D" w14:paraId="532ACFA3" w14:textId="2936663F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Aprovar as contas dos administradores (L6404 Art. 132 I)</w:t>
      </w:r>
    </w:p>
    <w:p w:rsidR="5CF6884D" w:rsidP="77D6C094" w:rsidRDefault="5CF6884D" w14:paraId="26FD72BC" w14:textId="31BF71B2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Aprovar as demonstrações financeiras (L6404 Art. 132 I)</w:t>
      </w:r>
    </w:p>
    <w:p w:rsidR="5CF6884D" w:rsidP="77D6C094" w:rsidRDefault="5CF6884D" w14:paraId="00354FC6" w14:textId="0DE0289E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Destinação do lucro líquido (L6404 Art. 132 II)</w:t>
      </w:r>
    </w:p>
    <w:p w:rsidR="5CF6884D" w:rsidP="77D6C094" w:rsidRDefault="5CF6884D" w14:paraId="7F9E7E54" w14:textId="22111901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Eleição do Conselho de Administração (L6404 Art. 132 III) *</w:t>
      </w:r>
    </w:p>
    <w:p w:rsidR="5CF6884D" w:rsidP="77D6C094" w:rsidRDefault="5CF6884D" w14:paraId="16AC2785" w14:textId="13997C31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Eleição do Conselho Fiscal (L6404 Art. 132 III)</w:t>
      </w:r>
      <w:r>
        <w:br/>
      </w:r>
    </w:p>
    <w:p w:rsidR="5CF6884D" w:rsidP="77D6C094" w:rsidRDefault="5CF6884D" w14:paraId="404A023B" w14:textId="6920352D">
      <w:pPr>
        <w:pStyle w:val="Normal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 xml:space="preserve">* Em cumprimento </w:t>
      </w: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com o</w:t>
      </w:r>
      <w:r w:rsidRPr="77D6C094" w:rsidR="5CF6884D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 xml:space="preserve"> art. 5º da Resolução CVM nº 81/2022, nos termos do art. 141 da Lei 6.404/1976, combinado com o art. 3º da Resolução CVM 70/2022, é facultado aos acionistas que representem, no mínimo, 5% (cinco por cento) do capital social com direito a voto, requerer a adoção do processo de voto múltiplo em até 48 (quarenta e oito) horas antes da Assembleia, ou seja, até às 15 horas do dia 25/04/2023.</w:t>
      </w:r>
    </w:p>
    <w:p w:rsidR="5CF6884D" w:rsidP="77D6C094" w:rsidRDefault="5CF6884D" w14:paraId="1290FB56" w14:textId="371E8E7C">
      <w:pPr>
        <w:pStyle w:val="Normal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</w:p>
    <w:p w:rsidR="67C30B8C" w:rsidP="77D6C094" w:rsidRDefault="67C30B8C" w14:paraId="5A804DC2" w14:textId="19C1D4B5">
      <w:pPr>
        <w:pStyle w:val="Normal"/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color w:val="0070C0"/>
          <w:sz w:val="22"/>
          <w:szCs w:val="22"/>
          <w:u w:val="single"/>
        </w:rPr>
        <w:t>Em Assembleia Geral Extraordinária:</w:t>
      </w:r>
    </w:p>
    <w:p w:rsidR="67C30B8C" w:rsidP="77D6C094" w:rsidRDefault="67C30B8C" w14:paraId="42AB56E4" w14:textId="61D610A6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/>
          <w:b w:val="0"/>
          <w:bCs w:val="0"/>
          <w:color w:val="0070C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Alteração Estatutária (L6404 Art. 122 I e Art. 135)</w:t>
      </w:r>
    </w:p>
    <w:p w:rsidR="77D6C094" w:rsidP="77D6C094" w:rsidRDefault="77D6C094" w14:paraId="4A16C886" w14:textId="03431DF9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67C30B8C" w:rsidP="77D6C094" w:rsidRDefault="67C30B8C" w14:paraId="0AA14DFF" w14:textId="2EAB0A45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D6C094" w:rsidR="67C30B8C">
        <w:rPr>
          <w:rFonts w:ascii="Arial" w:hAnsi="Arial" w:eastAsia="Arial" w:cs="Arial"/>
          <w:b w:val="1"/>
          <w:bCs w:val="1"/>
          <w:sz w:val="22"/>
          <w:szCs w:val="22"/>
        </w:rPr>
        <w:t>3. Documentos para participação</w:t>
      </w:r>
    </w:p>
    <w:p w:rsidR="67C30B8C" w:rsidP="77D6C094" w:rsidRDefault="67C30B8C" w14:paraId="12735875" w14:textId="1D0109C1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Documentações necessárias, seja em cópia em formato PDF ou em via física impressa, juntamente com o Boletim de Voto à Distância preenchido conforme orientações de preenchimento:</w:t>
      </w:r>
    </w:p>
    <w:p w:rsidR="77D6C094" w:rsidP="77D6C094" w:rsidRDefault="77D6C094" w14:paraId="66C28D60" w14:textId="092E7314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67C30B8C" w:rsidP="77D6C094" w:rsidRDefault="67C30B8C" w14:paraId="3BDA5CC4" w14:textId="69344665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Acionista Pessoa Física:</w:t>
      </w:r>
    </w:p>
    <w:p w:rsidR="67C30B8C" w:rsidP="77D6C094" w:rsidRDefault="67C30B8C" w14:paraId="161AD14C" w14:textId="3C0BB48F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de identidade com foto; *</w:t>
      </w:r>
    </w:p>
    <w:p w:rsidR="67C30B8C" w:rsidP="77D6C094" w:rsidRDefault="67C30B8C" w14:paraId="7C0DDB00" w14:textId="15FBC53F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acionária.</w:t>
      </w:r>
    </w:p>
    <w:p w:rsidR="67C30B8C" w:rsidP="77D6C094" w:rsidRDefault="67C30B8C" w14:paraId="700A345A" w14:textId="33D73BF0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67C30B8C" w:rsidP="77D6C094" w:rsidRDefault="67C30B8C" w14:paraId="0FDF42A8" w14:textId="0FDEA0AF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Representante:</w:t>
      </w:r>
    </w:p>
    <w:p w:rsidR="67C30B8C" w:rsidP="77D6C094" w:rsidRDefault="67C30B8C" w14:paraId="1FCC996B" w14:textId="76AC1D46">
      <w:pPr>
        <w:pStyle w:val="ListParagraph"/>
        <w:numPr>
          <w:ilvl w:val="0"/>
          <w:numId w:val="7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de identidade com foto do representante;</w:t>
      </w:r>
    </w:p>
    <w:p w:rsidR="67C30B8C" w:rsidP="77D6C094" w:rsidRDefault="67C30B8C" w14:paraId="61BC37B5" w14:textId="4B656190">
      <w:pPr>
        <w:pStyle w:val="ListParagraph"/>
        <w:numPr>
          <w:ilvl w:val="0"/>
          <w:numId w:val="7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acionária.</w:t>
      </w:r>
      <w:r>
        <w:br/>
      </w:r>
    </w:p>
    <w:p w:rsidR="67C30B8C" w:rsidP="77D6C094" w:rsidRDefault="67C30B8C" w14:paraId="6D765481" w14:textId="02ADF7E5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2.A. Outorgante Pessoa Física:</w:t>
      </w:r>
    </w:p>
    <w:p w:rsidR="67C30B8C" w:rsidP="77D6C094" w:rsidRDefault="67C30B8C" w14:paraId="5C333BED" w14:textId="5999B89F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de identidade com foto. *</w:t>
      </w:r>
    </w:p>
    <w:p w:rsidR="67C30B8C" w:rsidP="77D6C094" w:rsidRDefault="67C30B8C" w14:paraId="553ADA08" w14:textId="608E015E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acionária;</w:t>
      </w:r>
    </w:p>
    <w:p w:rsidR="67C30B8C" w:rsidP="77D6C094" w:rsidRDefault="67C30B8C" w14:paraId="2B38FAF1" w14:textId="30918F37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Documento hábil que comprove a outorga de poderes, inclusive de representação, se for o caso. **</w:t>
      </w:r>
    </w:p>
    <w:p w:rsidR="67C30B8C" w:rsidP="77D6C094" w:rsidRDefault="67C30B8C" w14:paraId="70770CD6" w14:textId="1D7A719E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67C30B8C" w:rsidP="77D6C094" w:rsidRDefault="67C30B8C" w14:paraId="1896C796" w14:textId="169B6F65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2.B. Outorgante Pessoa Jurídica:</w:t>
      </w:r>
    </w:p>
    <w:p w:rsidR="67C30B8C" w:rsidP="77D6C094" w:rsidRDefault="67C30B8C" w14:paraId="26CAED59" w14:textId="74F91012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Contrato Social ou Estatuto Social consolidado e atualizado; </w:t>
      </w:r>
    </w:p>
    <w:p w:rsidR="67C30B8C" w:rsidP="77D6C094" w:rsidRDefault="67C30B8C" w14:paraId="6AA0FB37" w14:textId="4EC08417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color w:val="ED7D31" w:themeColor="accent2" w:themeTint="FF" w:themeShade="FF"/>
          <w:sz w:val="22"/>
          <w:szCs w:val="22"/>
        </w:rPr>
        <w:t>Extrato de posição acionária;</w:t>
      </w:r>
    </w:p>
    <w:p w:rsidR="67C30B8C" w:rsidP="77D6C094" w:rsidRDefault="67C30B8C" w14:paraId="6BFD1280" w14:textId="2A219B22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 xml:space="preserve">Documento hábil que comprove a outorga de poderes, inclusive de representação, se for o 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caso;  *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*</w:t>
      </w:r>
    </w:p>
    <w:p w:rsidR="67C30B8C" w:rsidP="77D6C094" w:rsidRDefault="67C30B8C" w14:paraId="3D097065" w14:textId="17DFAC3B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Regulamento do fundo (para fundos de investimento)</w:t>
      </w:r>
    </w:p>
    <w:p w:rsidR="67C30B8C" w:rsidP="77D6C094" w:rsidRDefault="67C30B8C" w14:paraId="34EDA583" w14:textId="2A81F61C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Ata de eleição do(s) representante(s) legal(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is</w:t>
      </w: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) presente(s) à assembleia (para fundos de investimento).</w:t>
      </w:r>
      <w:r>
        <w:br/>
      </w:r>
    </w:p>
    <w:p w:rsidR="67C30B8C" w:rsidP="77D6C094" w:rsidRDefault="67C30B8C" w14:paraId="0E394F40" w14:textId="0764D212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* Documento de identidade aceitos: RG, RNE, CNH, Passaporte e carteira de registro profissional oficialmente reconhecida;</w:t>
      </w:r>
    </w:p>
    <w:p w:rsidR="67C30B8C" w:rsidP="77D6C094" w:rsidRDefault="67C30B8C" w14:paraId="16779F2F" w14:textId="21BA48C9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** Os instrumentos de mandato deverão ter sido outorgados há menos de 1 (um) ano.</w:t>
      </w:r>
      <w:r>
        <w:br/>
      </w:r>
    </w:p>
    <w:p w:rsidR="67C30B8C" w:rsidP="77D6C094" w:rsidRDefault="67C30B8C" w14:paraId="52412B7C" w14:textId="66003FD1">
      <w:pPr>
        <w:pStyle w:val="Normal"/>
        <w:jc w:val="both"/>
        <w:rPr/>
      </w:pPr>
      <w:r w:rsidRPr="77D6C094" w:rsidR="67C30B8C">
        <w:rPr>
          <w:rFonts w:ascii="Arial" w:hAnsi="Arial" w:eastAsia="Arial" w:cs="Arial"/>
          <w:b w:val="0"/>
          <w:bCs w:val="0"/>
          <w:sz w:val="22"/>
          <w:szCs w:val="22"/>
        </w:rPr>
        <w:t>A Companhia ressalta que fica a cargo do acionista e representante a responsabilidade pela veracidade e integridade dos documentos apresentados, sujeitos a responderem pelo artigo 299 do código penal de Falsidade Ideológica.</w:t>
      </w:r>
    </w:p>
    <w:p w:rsidR="77D6C094" w:rsidP="77D6C094" w:rsidRDefault="77D6C094" w14:paraId="6C4425D8" w14:textId="517B7ECF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2659B7A4" w:rsidP="77D6C094" w:rsidRDefault="2659B7A4" w14:paraId="65C3E59A" w14:textId="5329CCDC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D6C094" w:rsidR="2659B7A4">
        <w:rPr>
          <w:rFonts w:ascii="Arial" w:hAnsi="Arial" w:eastAsia="Arial" w:cs="Arial"/>
          <w:b w:val="1"/>
          <w:bCs w:val="1"/>
          <w:sz w:val="22"/>
          <w:szCs w:val="22"/>
        </w:rPr>
        <w:t>4. Boletim de Voto a Distância (BVD)</w:t>
      </w:r>
    </w:p>
    <w:p w:rsidR="2659B7A4" w:rsidP="77D6C094" w:rsidRDefault="2659B7A4" w14:paraId="5E88F9F9" w14:textId="31501A9D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Os acionistas terão a oportunidade de exercer seu direito de voto, mesmo que não estejam presentes na data e hora da assembleia por meio do boletim de voto a distância (BVD), que será disponibilizado pela companhia, possibilitando que expressem suas escolhas antecipadamente.</w:t>
      </w:r>
      <w:r>
        <w:br/>
      </w:r>
    </w:p>
    <w:p w:rsidR="2659B7A4" w:rsidP="77D6C094" w:rsidRDefault="2659B7A4" w14:paraId="36B71B43" w14:textId="3039636E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BVD Físico:</w:t>
      </w:r>
    </w:p>
    <w:p w:rsidR="2659B7A4" w:rsidP="77D6C094" w:rsidRDefault="2659B7A4" w14:paraId="2F60DADC" w14:textId="3F8C8DCC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impressão do arquivo PDF disponibilizado pela companhia no site de RI;</w:t>
      </w:r>
    </w:p>
    <w:p w:rsidR="2659B7A4" w:rsidP="77D6C094" w:rsidRDefault="2659B7A4" w14:paraId="132DDB96" w14:textId="4F0EBE19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 xml:space="preserve">o preenchimento de todos os campos de forma legível, incluindo a indicação do nome ou denominação social completa do acionista e o número do CPF/MF ou CNPJ/MF, bem como a indicação de endereço de e-mail para eventuais contatos; </w:t>
      </w:r>
    </w:p>
    <w:p w:rsidR="2659B7A4" w:rsidP="77D6C094" w:rsidRDefault="2659B7A4" w14:paraId="3BC99295" w14:textId="02F3C1B9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 xml:space="preserve">a rubrica de todas as páginas do Boletim de Voto à Distância; </w:t>
      </w:r>
    </w:p>
    <w:p w:rsidR="2659B7A4" w:rsidP="77D6C094" w:rsidRDefault="2659B7A4" w14:paraId="79E32872" w14:textId="0551BF38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2659B7A4">
        <w:rPr>
          <w:rFonts w:ascii="Arial" w:hAnsi="Arial" w:eastAsia="Arial" w:cs="Arial"/>
          <w:b w:val="0"/>
          <w:bCs w:val="0"/>
          <w:sz w:val="22"/>
          <w:szCs w:val="22"/>
        </w:rPr>
        <w:t>a assinatura ao final do Boletim de Voto à Distância do acionista ou de seu representante legal, conforme o caso e nos termos da legislação vigente, e;</w:t>
      </w:r>
    </w:p>
    <w:p w:rsidR="77D6C094" w:rsidP="68D6BA17" w:rsidRDefault="77D6C094" w14:paraId="13010BAD" w14:textId="774176B4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8D6BA17" w:rsidR="2659B7A4">
        <w:rPr>
          <w:rFonts w:ascii="Arial" w:hAnsi="Arial" w:eastAsia="Arial" w:cs="Arial"/>
          <w:b w:val="0"/>
          <w:bCs w:val="0"/>
          <w:sz w:val="22"/>
          <w:szCs w:val="22"/>
        </w:rPr>
        <w:t>o Boletim deverá ser acompanhado das documentações necessárias conforme item “2. Documentos para participação”.</w:t>
      </w:r>
    </w:p>
    <w:p w:rsidR="737E004C" w:rsidP="77D6C094" w:rsidRDefault="737E004C" w14:paraId="3619896B" w14:textId="7FDD9FFC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8D6BA17" w:rsidR="737E004C">
        <w:rPr>
          <w:rFonts w:ascii="Arial" w:hAnsi="Arial" w:eastAsia="Arial" w:cs="Arial"/>
          <w:b w:val="1"/>
          <w:bCs w:val="1"/>
          <w:sz w:val="22"/>
          <w:szCs w:val="22"/>
        </w:rPr>
        <w:t>5. Modo de participação</w:t>
      </w:r>
    </w:p>
    <w:p w:rsidR="2AEE8A76" w:rsidP="68D6BA17" w:rsidRDefault="2AEE8A76" w14:paraId="4C2F5DE8" w14:textId="7D82E7EA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8D6BA17" w:rsidR="2AEE8A76">
        <w:rPr>
          <w:rFonts w:ascii="Arial" w:hAnsi="Arial" w:eastAsia="Arial" w:cs="Arial"/>
          <w:b w:val="0"/>
          <w:bCs w:val="0"/>
          <w:sz w:val="22"/>
          <w:szCs w:val="22"/>
        </w:rPr>
        <w:t>Para a presente assembleia foi adotado o modelo de participação exclusivamente presencial, conforme art. 124 da Lei nº 6.404/76.</w:t>
      </w:r>
    </w:p>
    <w:p w:rsidR="2AEE8A76" w:rsidP="68D6BA17" w:rsidRDefault="2AEE8A76" w14:paraId="757D3828" w14:textId="6796EAB5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  <w:u w:val="single"/>
        </w:rPr>
      </w:pPr>
      <w:r w:rsidRPr="68D6BA17" w:rsidR="2AEE8A76">
        <w:rPr>
          <w:rFonts w:ascii="Arial" w:hAnsi="Arial" w:eastAsia="Arial" w:cs="Arial"/>
          <w:b w:val="0"/>
          <w:bCs w:val="0"/>
          <w:sz w:val="22"/>
          <w:szCs w:val="22"/>
          <w:u w:val="single"/>
        </w:rPr>
        <w:t>Para participação presencial:</w:t>
      </w:r>
    </w:p>
    <w:p w:rsidR="2AEE8A76" w:rsidP="68D6BA17" w:rsidRDefault="2AEE8A76" w14:paraId="1477326B" w14:textId="2A0022D8">
      <w:pPr>
        <w:pStyle w:val="ListParagraph"/>
        <w:numPr>
          <w:ilvl w:val="0"/>
          <w:numId w:val="20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1A4AC46B" w:rsidR="2AEE8A76">
        <w:rPr>
          <w:rFonts w:ascii="Arial" w:hAnsi="Arial" w:eastAsia="Arial" w:cs="Arial"/>
          <w:b w:val="0"/>
          <w:bCs w:val="0"/>
          <w:sz w:val="22"/>
          <w:szCs w:val="22"/>
        </w:rPr>
        <w:t xml:space="preserve">o acionista deverá comparecer no endereço onde será realizado a Assembleia Geral: </w:t>
      </w:r>
      <w:r w:rsidRPr="1A4AC46B" w:rsidR="2AEE8A76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Av. Independência, 123, Centro, Cidade/UF, CEP 13000-001</w:t>
      </w:r>
      <w:r w:rsidRPr="1A4AC46B" w:rsidR="2AEE8A76">
        <w:rPr>
          <w:rFonts w:ascii="Arial" w:hAnsi="Arial" w:eastAsia="Arial" w:cs="Arial"/>
          <w:b w:val="0"/>
          <w:bCs w:val="0"/>
          <w:sz w:val="22"/>
          <w:szCs w:val="22"/>
        </w:rPr>
        <w:t>;</w:t>
      </w:r>
    </w:p>
    <w:p w:rsidR="2AEE8A76" w:rsidP="68D6BA17" w:rsidRDefault="2AEE8A76" w14:paraId="5106727A" w14:textId="06F53967">
      <w:pPr>
        <w:pStyle w:val="ListParagraph"/>
        <w:numPr>
          <w:ilvl w:val="0"/>
          <w:numId w:val="20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8D6BA17" w:rsidR="2AEE8A76">
        <w:rPr>
          <w:rFonts w:ascii="Arial" w:hAnsi="Arial" w:eastAsia="Arial" w:cs="Arial"/>
          <w:b w:val="0"/>
          <w:bCs w:val="0"/>
          <w:sz w:val="22"/>
          <w:szCs w:val="22"/>
        </w:rPr>
        <w:t>deverá obrigatoriamente estar com as documentações necessárias conforme item “2. Documentos para participação”;</w:t>
      </w:r>
    </w:p>
    <w:p w:rsidR="2AEE8A76" w:rsidP="68D6BA17" w:rsidRDefault="2AEE8A76" w14:paraId="1A8EF1E5" w14:textId="08099864">
      <w:pPr>
        <w:pStyle w:val="ListParagraph"/>
        <w:numPr>
          <w:ilvl w:val="0"/>
          <w:numId w:val="20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8D6BA17" w:rsidR="2AEE8A76">
        <w:rPr>
          <w:rFonts w:ascii="Arial" w:hAnsi="Arial" w:eastAsia="Arial" w:cs="Arial"/>
          <w:b w:val="0"/>
          <w:bCs w:val="0"/>
          <w:sz w:val="22"/>
          <w:szCs w:val="22"/>
        </w:rPr>
        <w:t>não será permitido a entrada após o início da Assembleia Geral.</w:t>
      </w:r>
    </w:p>
    <w:p w:rsidR="2AEE8A76" w:rsidP="68D6BA17" w:rsidRDefault="2AEE8A76" w14:paraId="6B8A544B" w14:textId="7635BA1C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8D6BA17" w:rsidR="2AEE8A76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2AEE8A76" w:rsidP="68D6BA17" w:rsidRDefault="2AEE8A76" w14:paraId="057CCB6F" w14:textId="30369DA6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68D6BA17" w:rsidR="2AEE8A76">
        <w:rPr>
          <w:rFonts w:ascii="Arial" w:hAnsi="Arial" w:eastAsia="Arial" w:cs="Arial"/>
          <w:b w:val="0"/>
          <w:bCs w:val="0"/>
          <w:sz w:val="22"/>
          <w:szCs w:val="22"/>
        </w:rPr>
        <w:t>De acordo com o art. 6º, §1º, da Resolução CVM nº 81/2022, em defesa do horário de início da assembleia e em respeito aos demais acionistas, é solicitado ao acionista ou representante que compareça ao local com no mínimo 1 (uma) hora de antecedência para análise dos documentos e credenciamento na assembleia.</w:t>
      </w:r>
    </w:p>
    <w:p w:rsidR="77D6C094" w:rsidP="77D6C094" w:rsidRDefault="77D6C094" w14:paraId="5DE13492" w14:textId="2DE78C0C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7C0F916F" w:rsidP="77D6C094" w:rsidRDefault="7C0F916F" w14:paraId="6FA97813" w14:textId="0335AAA8">
      <w:pPr>
        <w:pStyle w:val="Normal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D6C094" w:rsidR="7C0F916F">
        <w:rPr>
          <w:rFonts w:ascii="Arial" w:hAnsi="Arial" w:eastAsia="Arial" w:cs="Arial"/>
          <w:b w:val="1"/>
          <w:bCs w:val="1"/>
          <w:sz w:val="22"/>
          <w:szCs w:val="22"/>
        </w:rPr>
        <w:t>6. Avisos</w:t>
      </w:r>
    </w:p>
    <w:p w:rsidR="7C0F916F" w:rsidP="77D6C094" w:rsidRDefault="7C0F916F" w14:paraId="73726662" w14:textId="1B601258">
      <w:pPr>
        <w:pStyle w:val="ListParagraph"/>
        <w:numPr>
          <w:ilvl w:val="0"/>
          <w:numId w:val="19"/>
        </w:numPr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D6C094" w:rsidR="7C0F916F">
        <w:rPr>
          <w:rFonts w:ascii="Arial" w:hAnsi="Arial" w:eastAsia="Arial" w:cs="Arial"/>
          <w:b w:val="0"/>
          <w:bCs w:val="0"/>
          <w:sz w:val="22"/>
          <w:szCs w:val="22"/>
        </w:rPr>
        <w:t>o envio de boletins de voto a distância por meio da B3 – Brasil, Bolsa, Balcão S.A. dispensa a necessidade de credenciamento prévio do acionista;</w:t>
      </w:r>
      <w:r>
        <w:br/>
      </w:r>
    </w:p>
    <w:p w:rsidR="77D6C094" w:rsidP="68D6BA17" w:rsidRDefault="77D6C094" w14:paraId="31E6BA4F" w14:textId="6F9B19A0">
      <w:pPr>
        <w:pStyle w:val="ListParagraph"/>
        <w:numPr>
          <w:ilvl w:val="0"/>
          <w:numId w:val="19"/>
        </w:numPr>
        <w:jc w:val="both"/>
        <w:rPr/>
      </w:pPr>
      <w:r w:rsidRPr="68D6BA17" w:rsidR="7C0F916F">
        <w:rPr>
          <w:rFonts w:ascii="Arial" w:hAnsi="Arial" w:eastAsia="Arial" w:cs="Arial"/>
          <w:b w:val="0"/>
          <w:bCs w:val="0"/>
          <w:sz w:val="22"/>
          <w:szCs w:val="22"/>
        </w:rPr>
        <w:t>eventuais esclarecimentos, inclusive sobre o acesso e utilização do sistema eletrônico disponibilizado pela Companhia aos seus acionistas, poderão ser obtidos no site de Relações com Investidores (</w:t>
      </w:r>
      <w:r w:rsidRPr="68D6BA17" w:rsidR="7C0F916F">
        <w:rPr>
          <w:rFonts w:ascii="Arial" w:hAnsi="Arial" w:eastAsia="Arial" w:cs="Arial"/>
          <w:b w:val="0"/>
          <w:bCs w:val="0"/>
          <w:color w:val="0070C0"/>
          <w:sz w:val="22"/>
          <w:szCs w:val="22"/>
        </w:rPr>
        <w:t>www.ricompanhia.com.br</w:t>
      </w:r>
      <w:r w:rsidRPr="68D6BA17" w:rsidR="7C0F916F">
        <w:rPr>
          <w:rFonts w:ascii="Arial" w:hAnsi="Arial" w:eastAsia="Arial" w:cs="Arial"/>
          <w:b w:val="0"/>
          <w:bCs w:val="0"/>
          <w:sz w:val="22"/>
          <w:szCs w:val="22"/>
        </w:rPr>
        <w:t xml:space="preserve">), ou por intermédio do endereço eletrônico </w:t>
      </w:r>
      <w:hyperlink r:id="Rd33d9254c0ce464e">
        <w:r w:rsidRPr="68D6BA17" w:rsidR="7C0F916F">
          <w:rPr>
            <w:rStyle w:val="Hyperlink"/>
            <w:rFonts w:ascii="Arial" w:hAnsi="Arial" w:eastAsia="Arial" w:cs="Arial"/>
            <w:b w:val="0"/>
            <w:bCs w:val="0"/>
            <w:sz w:val="22"/>
            <w:szCs w:val="22"/>
          </w:rPr>
          <w:t>ri@companhia.com.br</w:t>
        </w:r>
      </w:hyperlink>
      <w:r w:rsidRPr="68D6BA17" w:rsidR="7C0F916F">
        <w:rPr>
          <w:rFonts w:ascii="Arial" w:hAnsi="Arial" w:eastAsia="Arial" w:cs="Arial"/>
          <w:b w:val="0"/>
          <w:bCs w:val="0"/>
          <w:sz w:val="22"/>
          <w:szCs w:val="22"/>
        </w:rPr>
        <w:t>.</w:t>
      </w:r>
    </w:p>
    <w:p w:rsidR="68D6BA17" w:rsidP="68D6BA17" w:rsidRDefault="68D6BA17" w14:paraId="210377D2" w14:textId="6AEB9197">
      <w:pPr>
        <w:pStyle w:val="Normal"/>
        <w:jc w:val="both"/>
        <w:rPr/>
      </w:pPr>
    </w:p>
    <w:p w:rsidR="77D6C094" w:rsidP="77D6C094" w:rsidRDefault="77D6C094" w14:paraId="4F7E5B94" w14:textId="4E386316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2742DEAC" w:rsidP="77D6C094" w:rsidRDefault="2742DEAC" w14:paraId="36DA9D89" w14:textId="1FCF29B0">
      <w:pPr>
        <w:pStyle w:val="Normal"/>
        <w:jc w:val="center"/>
        <w:rPr>
          <w:rFonts w:ascii="Arial" w:hAnsi="Arial" w:eastAsia="Arial" w:cs="Arial"/>
          <w:b w:val="1"/>
          <w:bCs w:val="1"/>
          <w:color w:val="0070C0"/>
          <w:sz w:val="22"/>
          <w:szCs w:val="22"/>
        </w:rPr>
      </w:pPr>
      <w:r w:rsidRPr="77D6C094" w:rsidR="2742DEAC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 xml:space="preserve">Rio de Janeiro (RJ), 28 de março de 2023. </w:t>
      </w:r>
    </w:p>
    <w:p w:rsidR="2742DEAC" w:rsidP="77D6C094" w:rsidRDefault="2742DEAC" w14:paraId="104B53D4" w14:textId="2FCCF535">
      <w:pPr>
        <w:pStyle w:val="Normal"/>
        <w:jc w:val="center"/>
        <w:rPr>
          <w:rFonts w:ascii="Arial" w:hAnsi="Arial" w:eastAsia="Arial" w:cs="Arial"/>
          <w:b w:val="1"/>
          <w:bCs w:val="1"/>
          <w:color w:val="0070C0"/>
          <w:sz w:val="22"/>
          <w:szCs w:val="22"/>
        </w:rPr>
      </w:pPr>
      <w:r w:rsidRPr="77D6C094" w:rsidR="2742DEAC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>Matheus Botelho de Oliveira Braga</w:t>
      </w:r>
    </w:p>
    <w:p w:rsidR="2742DEAC" w:rsidP="77D6C094" w:rsidRDefault="2742DEAC" w14:paraId="1AA78F5E" w14:textId="152D77DD">
      <w:pPr>
        <w:pStyle w:val="Normal"/>
        <w:jc w:val="center"/>
        <w:rPr>
          <w:rFonts w:ascii="Arial" w:hAnsi="Arial" w:eastAsia="Arial" w:cs="Arial"/>
          <w:b w:val="1"/>
          <w:bCs w:val="1"/>
          <w:color w:val="0070C0"/>
          <w:sz w:val="22"/>
          <w:szCs w:val="22"/>
        </w:rPr>
      </w:pPr>
      <w:r w:rsidRPr="77D6C094" w:rsidR="2742DEAC">
        <w:rPr>
          <w:rFonts w:ascii="Arial" w:hAnsi="Arial" w:eastAsia="Arial" w:cs="Arial"/>
          <w:b w:val="1"/>
          <w:bCs w:val="1"/>
          <w:color w:val="0070C0"/>
          <w:sz w:val="22"/>
          <w:szCs w:val="22"/>
        </w:rPr>
        <w:t>Presidente do Conselho de Administração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M87wkVXs58OZH" int2:id="Y8fBVRtc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65a04b64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7e851e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aca6f2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b25e3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079f8c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5f363f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c96b7aa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dd3609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12d1e72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defed7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(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fc5f27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(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e5219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d241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9e60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6c2e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de7c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dff5fe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ff94d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8e2232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3a157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CD081"/>
    <w:rsid w:val="012FCCB8"/>
    <w:rsid w:val="013F52A0"/>
    <w:rsid w:val="018E7E7A"/>
    <w:rsid w:val="04676D7A"/>
    <w:rsid w:val="0714CE6A"/>
    <w:rsid w:val="09E7DAC3"/>
    <w:rsid w:val="0B83AB24"/>
    <w:rsid w:val="0EE3ED05"/>
    <w:rsid w:val="108E3BD4"/>
    <w:rsid w:val="1309DC5C"/>
    <w:rsid w:val="151EDC15"/>
    <w:rsid w:val="15ADEF83"/>
    <w:rsid w:val="1749BFE4"/>
    <w:rsid w:val="17BD1F8C"/>
    <w:rsid w:val="17BD1F8C"/>
    <w:rsid w:val="19295844"/>
    <w:rsid w:val="1A4AC46B"/>
    <w:rsid w:val="1A8160A6"/>
    <w:rsid w:val="1CEFDE17"/>
    <w:rsid w:val="24CAD831"/>
    <w:rsid w:val="2659B7A4"/>
    <w:rsid w:val="2696C05D"/>
    <w:rsid w:val="2742DEAC"/>
    <w:rsid w:val="27FCD081"/>
    <w:rsid w:val="299F0574"/>
    <w:rsid w:val="2AEE8A76"/>
    <w:rsid w:val="2AEEBCED"/>
    <w:rsid w:val="2D8B9E45"/>
    <w:rsid w:val="30F5616A"/>
    <w:rsid w:val="389B3219"/>
    <w:rsid w:val="38A6D339"/>
    <w:rsid w:val="3B53950A"/>
    <w:rsid w:val="42E58F68"/>
    <w:rsid w:val="458EA262"/>
    <w:rsid w:val="4B40E937"/>
    <w:rsid w:val="4BEA4BF3"/>
    <w:rsid w:val="4E71F1C1"/>
    <w:rsid w:val="4E71F1C1"/>
    <w:rsid w:val="50A4726C"/>
    <w:rsid w:val="5253A5C4"/>
    <w:rsid w:val="52A265D6"/>
    <w:rsid w:val="532C3A87"/>
    <w:rsid w:val="558B4686"/>
    <w:rsid w:val="5663DB49"/>
    <w:rsid w:val="5665885F"/>
    <w:rsid w:val="57FFABAA"/>
    <w:rsid w:val="58C2E748"/>
    <w:rsid w:val="5A5EB7A9"/>
    <w:rsid w:val="5AAA1471"/>
    <w:rsid w:val="5CF6884D"/>
    <w:rsid w:val="5F1EB84E"/>
    <w:rsid w:val="5F3228CC"/>
    <w:rsid w:val="600ABD8F"/>
    <w:rsid w:val="607AEEEA"/>
    <w:rsid w:val="659BEE22"/>
    <w:rsid w:val="65E8311D"/>
    <w:rsid w:val="6681EC99"/>
    <w:rsid w:val="67C30B8C"/>
    <w:rsid w:val="68AC7237"/>
    <w:rsid w:val="68D6BA17"/>
    <w:rsid w:val="698811B1"/>
    <w:rsid w:val="69B98D5B"/>
    <w:rsid w:val="6C18995A"/>
    <w:rsid w:val="6E2FDE4E"/>
    <w:rsid w:val="6ED75EB5"/>
    <w:rsid w:val="6F145EA8"/>
    <w:rsid w:val="6F94021B"/>
    <w:rsid w:val="7028CEDF"/>
    <w:rsid w:val="71C49F40"/>
    <w:rsid w:val="73034F71"/>
    <w:rsid w:val="732665E9"/>
    <w:rsid w:val="73606FA1"/>
    <w:rsid w:val="737E004C"/>
    <w:rsid w:val="75BF7BA0"/>
    <w:rsid w:val="775B4C01"/>
    <w:rsid w:val="77D6C094"/>
    <w:rsid w:val="7B0C4C77"/>
    <w:rsid w:val="7BE8FBEC"/>
    <w:rsid w:val="7C0F916F"/>
    <w:rsid w:val="7C60F18F"/>
    <w:rsid w:val="7CEDF9B6"/>
    <w:rsid w:val="7D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2339"/>
  <w15:chartTrackingRefBased/>
  <w15:docId w15:val="{1D81C12C-C2E7-408E-B53D-B5815240F8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51EDC15"/>
    <w:rPr>
      <w:noProof w:val="0"/>
      <w:lang w:val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51EDC1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51EDC1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51EDC1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51EDC1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51EDC1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51EDC15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51EDC1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51EDC15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51EDC1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51EDC1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51EDC1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51EDC1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51EDC1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51EDC1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51EDC1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51EDC1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51EDC1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51EDC1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51EDC15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51EDC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51EDC15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51EDC15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2ac0e5ba9864c8a" /><Relationship Type="http://schemas.openxmlformats.org/officeDocument/2006/relationships/numbering" Target="numbering.xml" Id="R6b617164f74f47a5" /><Relationship Type="http://schemas.openxmlformats.org/officeDocument/2006/relationships/hyperlink" Target="mailto:ri@companhia.com.br" TargetMode="External" Id="Rd33d9254c0ce46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9453BBBDD1C42BBF17A4CF141E5EB" ma:contentTypeVersion="15" ma:contentTypeDescription="Criar um novo documento." ma:contentTypeScope="" ma:versionID="319236ebf336ea7f813f75da138a3785">
  <xsd:schema xmlns:xsd="http://www.w3.org/2001/XMLSchema" xmlns:xs="http://www.w3.org/2001/XMLSchema" xmlns:p="http://schemas.microsoft.com/office/2006/metadata/properties" xmlns:ns2="6a32d6fa-8f11-4bef-bc10-9161a10b4c9e" xmlns:ns3="3cacf310-1f86-4140-ad7d-f51e1e052120" targetNamespace="http://schemas.microsoft.com/office/2006/metadata/properties" ma:root="true" ma:fieldsID="e0798bafb24e2a78bdbd21ef590eea00" ns2:_="" ns3:_="">
    <xsd:import namespace="6a32d6fa-8f11-4bef-bc10-9161a10b4c9e"/>
    <xsd:import namespace="3cacf310-1f86-4140-ad7d-f51e1e052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2d6fa-8f11-4bef-bc10-9161a10b4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1e7d1b34-39a4-43b3-97d0-19e5b5e82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cf310-1f86-4140-ad7d-f51e1e052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a05b1b-242c-4e4a-a63d-9b2a87695f25}" ma:internalName="TaxCatchAll" ma:showField="CatchAllData" ma:web="3cacf310-1f86-4140-ad7d-f51e1e052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2d6fa-8f11-4bef-bc10-9161a10b4c9e">
      <Terms xmlns="http://schemas.microsoft.com/office/infopath/2007/PartnerControls"/>
    </lcf76f155ced4ddcb4097134ff3c332f>
    <TaxCatchAll xmlns="3cacf310-1f86-4140-ad7d-f51e1e052120" xsi:nil="true"/>
  </documentManagement>
</p:properties>
</file>

<file path=customXml/itemProps1.xml><?xml version="1.0" encoding="utf-8"?>
<ds:datastoreItem xmlns:ds="http://schemas.openxmlformats.org/officeDocument/2006/customXml" ds:itemID="{4729620B-799E-4674-8396-EDF0DE9CFCDD}"/>
</file>

<file path=customXml/itemProps2.xml><?xml version="1.0" encoding="utf-8"?>
<ds:datastoreItem xmlns:ds="http://schemas.openxmlformats.org/officeDocument/2006/customXml" ds:itemID="{FCE6D757-1474-4B6D-BB56-553A2FD2F042}"/>
</file>

<file path=customXml/itemProps3.xml><?xml version="1.0" encoding="utf-8"?>
<ds:datastoreItem xmlns:ds="http://schemas.openxmlformats.org/officeDocument/2006/customXml" ds:itemID="{DE031E63-E36A-4A37-A4DC-3CC405CA44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Danilo Guilherme Zanotti</dc:creator>
  <keywords/>
  <dc:description/>
  <lastModifiedBy>Danilo Guilherme Zanotti</lastModifiedBy>
  <dcterms:created xsi:type="dcterms:W3CDTF">2024-02-09T13:57:53.0000000Z</dcterms:created>
  <dcterms:modified xsi:type="dcterms:W3CDTF">2024-02-20T20:54:02.8752670Z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0x0101004079453BBBDD1C42BBF17A4CF141E5EB</vt:lpwstr>
  </property>
  <property fmtid="{D5CDD505-2E9C-101B-9397-08002B2CF9AE}" pid="3" name="MediaServiceImageTags">
    <vt:lpwstr/>
  </property>
</Properties>
</file>